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F0BC" w14:textId="47257C58" w:rsidR="00195335" w:rsidRDefault="00195335" w:rsidP="007309C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8"/>
          <w:lang w:eastAsia="x-none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8"/>
          <w:lang w:eastAsia="x-none"/>
        </w:rPr>
        <w:t>Delta Bike</w:t>
      </w:r>
      <w:r w:rsidR="009450A8">
        <w:rPr>
          <w:rFonts w:ascii="Palatino Linotype" w:eastAsia="Times New Roman" w:hAnsi="Palatino Linotype" w:cs="Times New Roman"/>
          <w:b/>
          <w:bCs/>
          <w:sz w:val="24"/>
          <w:szCs w:val="28"/>
          <w:lang w:eastAsia="x-none"/>
        </w:rPr>
        <w:t xml:space="preserve"> Trail</w:t>
      </w:r>
      <w:r>
        <w:rPr>
          <w:rFonts w:ascii="Palatino Linotype" w:eastAsia="Times New Roman" w:hAnsi="Palatino Linotype" w:cs="Times New Roman"/>
          <w:b/>
          <w:bCs/>
          <w:sz w:val="24"/>
          <w:szCs w:val="28"/>
          <w:lang w:eastAsia="x-none"/>
        </w:rPr>
        <w:t xml:space="preserve"> Commission</w:t>
      </w:r>
    </w:p>
    <w:p w14:paraId="10739721" w14:textId="72751379" w:rsidR="007309CA" w:rsidRPr="007309CA" w:rsidRDefault="007309CA" w:rsidP="007309C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8"/>
          <w:lang w:eastAsia="x-none"/>
        </w:rPr>
      </w:pPr>
      <w:r w:rsidRPr="007309CA">
        <w:rPr>
          <w:rFonts w:ascii="Palatino Linotype" w:eastAsia="Times New Roman" w:hAnsi="Palatino Linotype" w:cs="Times New Roman"/>
          <w:b/>
          <w:bCs/>
          <w:sz w:val="24"/>
          <w:szCs w:val="28"/>
          <w:lang w:eastAsia="x-none"/>
        </w:rPr>
        <w:t xml:space="preserve">Meeting </w:t>
      </w:r>
      <w:r w:rsidRPr="007309CA">
        <w:rPr>
          <w:rFonts w:ascii="Palatino Linotype" w:eastAsia="Times New Roman" w:hAnsi="Palatino Linotype" w:cs="Times New Roman"/>
          <w:b/>
          <w:bCs/>
          <w:sz w:val="24"/>
          <w:szCs w:val="28"/>
          <w:lang w:val="x-none" w:eastAsia="x-none"/>
        </w:rPr>
        <w:t>Agenda</w:t>
      </w:r>
    </w:p>
    <w:p w14:paraId="3D7986FC" w14:textId="0BAB5B91" w:rsidR="007309CA" w:rsidRDefault="00D47A84" w:rsidP="007309C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>December</w:t>
      </w:r>
      <w:r w:rsidR="002D1E6E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 xml:space="preserve"> </w:t>
      </w:r>
      <w:r w:rsidR="009450A8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 xml:space="preserve">14, </w:t>
      </w:r>
      <w:r w:rsidR="002D1E6E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>2023</w:t>
      </w:r>
      <w:r w:rsidR="007309CA" w:rsidRPr="007309CA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 xml:space="preserve">, </w:t>
      </w:r>
      <w:r w:rsidR="009450A8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>2</w:t>
      </w:r>
      <w:r w:rsidR="002D1E6E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>pm</w:t>
      </w:r>
      <w:r w:rsidR="007309CA" w:rsidRPr="007309CA">
        <w:rPr>
          <w:rFonts w:ascii="Palatino Linotype" w:eastAsia="Times New Roman" w:hAnsi="Palatino Linotype" w:cs="Times New Roman"/>
          <w:b/>
          <w:bCs/>
          <w:sz w:val="24"/>
          <w:szCs w:val="24"/>
          <w:lang w:eastAsia="x-none"/>
        </w:rPr>
        <w:t xml:space="preserve"> </w:t>
      </w:r>
    </w:p>
    <w:p w14:paraId="5FE0EB3A" w14:textId="769AFF05" w:rsidR="00EA296A" w:rsidRDefault="00EA296A" w:rsidP="00EA296A">
      <w:pPr>
        <w:jc w:val="center"/>
      </w:pPr>
      <w:r>
        <w:rPr>
          <w:color w:val="FF0000"/>
          <w:sz w:val="24"/>
          <w:szCs w:val="24"/>
        </w:rPr>
        <w:t xml:space="preserve">Vidalia </w:t>
      </w:r>
      <w:r w:rsidR="00B1243F">
        <w:rPr>
          <w:color w:val="FF0000"/>
          <w:sz w:val="24"/>
          <w:szCs w:val="24"/>
        </w:rPr>
        <w:t>Courthouse</w:t>
      </w:r>
    </w:p>
    <w:p w14:paraId="52AD0854" w14:textId="7E882F8E" w:rsidR="00EA296A" w:rsidRDefault="00B1243F" w:rsidP="00EA296A">
      <w:pPr>
        <w:jc w:val="center"/>
      </w:pPr>
      <w:r>
        <w:rPr>
          <w:color w:val="FF0000"/>
          <w:sz w:val="24"/>
          <w:szCs w:val="24"/>
        </w:rPr>
        <w:t>4001 Carter St</w:t>
      </w:r>
    </w:p>
    <w:p w14:paraId="53256CCF" w14:textId="77777777" w:rsidR="00EA296A" w:rsidRDefault="00EA296A" w:rsidP="00EA296A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Vidalia, LA 71373</w:t>
      </w:r>
    </w:p>
    <w:p w14:paraId="0361FF27" w14:textId="2665FEFA" w:rsidR="00B546E3" w:rsidRDefault="00B546E3" w:rsidP="00EA296A">
      <w:pPr>
        <w:jc w:val="center"/>
      </w:pPr>
      <w:r>
        <w:rPr>
          <w:color w:val="FF0000"/>
          <w:sz w:val="24"/>
          <w:szCs w:val="24"/>
        </w:rPr>
        <w:t>Meeting was called to order at 2:02pm</w:t>
      </w:r>
    </w:p>
    <w:p w14:paraId="6EE7BFF0" w14:textId="77777777" w:rsidR="00EA12C7" w:rsidRPr="007309CA" w:rsidRDefault="00EA12C7" w:rsidP="007309C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8"/>
          <w:szCs w:val="8"/>
        </w:rPr>
      </w:pPr>
    </w:p>
    <w:p w14:paraId="75827DFA" w14:textId="77777777" w:rsidR="007309CA" w:rsidRPr="007309CA" w:rsidRDefault="007309CA" w:rsidP="007309C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p w14:paraId="2A27E5B8" w14:textId="136B006D" w:rsidR="007309CA" w:rsidRPr="007309CA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>Call to Order / Roll Call</w:t>
      </w:r>
      <w:r w:rsidR="00B546E3">
        <w:rPr>
          <w:rFonts w:ascii="Palatino Linotype" w:eastAsia="Calibri" w:hAnsi="Palatino Linotype" w:cs="Times New Roman"/>
        </w:rPr>
        <w:tab/>
      </w:r>
      <w:r w:rsidR="00B546E3">
        <w:rPr>
          <w:rFonts w:ascii="Palatino Linotype" w:eastAsia="Calibri" w:hAnsi="Palatino Linotype" w:cs="Times New Roman"/>
        </w:rPr>
        <w:tab/>
      </w:r>
      <w:r w:rsidR="00B546E3">
        <w:rPr>
          <w:rFonts w:ascii="Palatino Linotype" w:eastAsia="Calibri" w:hAnsi="Palatino Linotype" w:cs="Times New Roman"/>
        </w:rPr>
        <w:tab/>
      </w:r>
      <w:r w:rsidR="00B546E3">
        <w:rPr>
          <w:rFonts w:ascii="Palatino Linotype" w:eastAsia="Calibri" w:hAnsi="Palatino Linotype" w:cs="Times New Roman"/>
        </w:rPr>
        <w:tab/>
      </w:r>
      <w:r w:rsidR="00B546E3" w:rsidRPr="00B546E3">
        <w:rPr>
          <w:rFonts w:ascii="Palatino Linotype" w:eastAsia="Calibri" w:hAnsi="Palatino Linotype" w:cs="Times New Roman"/>
          <w:b/>
          <w:bCs/>
          <w:i/>
          <w:iCs/>
        </w:rPr>
        <w:t>Travis Johnson</w:t>
      </w:r>
    </w:p>
    <w:p w14:paraId="57A48E19" w14:textId="77777777" w:rsidR="007309CA" w:rsidRPr="007309CA" w:rsidRDefault="007309CA" w:rsidP="007309CA">
      <w:pPr>
        <w:spacing w:after="0" w:line="240" w:lineRule="auto"/>
        <w:ind w:left="1080"/>
        <w:rPr>
          <w:rFonts w:ascii="Palatino Linotype" w:eastAsia="Calibri" w:hAnsi="Palatino Linotype" w:cs="Times New Roman"/>
        </w:rPr>
      </w:pPr>
    </w:p>
    <w:p w14:paraId="5EEC2F25" w14:textId="478C4A6D" w:rsidR="007309CA" w:rsidRPr="007309CA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 xml:space="preserve">Prayer and Pledge of Allegiance </w:t>
      </w:r>
      <w:r w:rsidR="00B546E3">
        <w:rPr>
          <w:rFonts w:ascii="Palatino Linotype" w:eastAsia="Calibri" w:hAnsi="Palatino Linotype" w:cs="Times New Roman"/>
        </w:rPr>
        <w:tab/>
      </w:r>
      <w:r w:rsidR="00B546E3">
        <w:rPr>
          <w:rFonts w:ascii="Palatino Linotype" w:eastAsia="Calibri" w:hAnsi="Palatino Linotype" w:cs="Times New Roman"/>
        </w:rPr>
        <w:tab/>
      </w:r>
      <w:r w:rsidR="00B546E3">
        <w:rPr>
          <w:rFonts w:ascii="Palatino Linotype" w:eastAsia="Calibri" w:hAnsi="Palatino Linotype" w:cs="Times New Roman"/>
        </w:rPr>
        <w:tab/>
      </w:r>
      <w:r w:rsidR="00B546E3" w:rsidRPr="00B546E3">
        <w:rPr>
          <w:rFonts w:ascii="Palatino Linotype" w:eastAsia="Calibri" w:hAnsi="Palatino Linotype" w:cs="Times New Roman"/>
          <w:b/>
          <w:bCs/>
          <w:i/>
          <w:iCs/>
        </w:rPr>
        <w:t>Rucker</w:t>
      </w:r>
    </w:p>
    <w:p w14:paraId="25D98505" w14:textId="77777777" w:rsidR="007309CA" w:rsidRPr="007309CA" w:rsidRDefault="007309CA" w:rsidP="007309CA">
      <w:p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 xml:space="preserve">  </w:t>
      </w:r>
    </w:p>
    <w:p w14:paraId="24D0DDD8" w14:textId="509D65C4" w:rsidR="007309CA" w:rsidRPr="007309CA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>Agenda</w:t>
      </w:r>
      <w:r w:rsidRPr="007309CA">
        <w:rPr>
          <w:rFonts w:ascii="Palatino Linotype" w:eastAsia="Calibri" w:hAnsi="Palatino Linotype" w:cs="Times New Roman"/>
        </w:rPr>
        <w:tab/>
      </w:r>
    </w:p>
    <w:p w14:paraId="7BDB76D1" w14:textId="77777777" w:rsidR="007309CA" w:rsidRPr="007309CA" w:rsidRDefault="007309CA" w:rsidP="007309CA">
      <w:pPr>
        <w:spacing w:after="0" w:line="240" w:lineRule="auto"/>
        <w:ind w:left="2880"/>
        <w:rPr>
          <w:rFonts w:ascii="Palatino Linotype" w:eastAsia="Calibri" w:hAnsi="Palatino Linotype" w:cs="Times New Roman"/>
        </w:rPr>
      </w:pPr>
    </w:p>
    <w:p w14:paraId="2D6A177A" w14:textId="4EC62943" w:rsidR="007309CA" w:rsidRPr="007309CA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>Public Comment</w:t>
      </w:r>
      <w:r w:rsidR="00B546E3">
        <w:rPr>
          <w:rFonts w:ascii="Palatino Linotype" w:eastAsia="Calibri" w:hAnsi="Palatino Linotype" w:cs="Times New Roman"/>
        </w:rPr>
        <w:t xml:space="preserve"> - </w:t>
      </w:r>
      <w:r w:rsidR="00B546E3" w:rsidRPr="00B546E3">
        <w:rPr>
          <w:rFonts w:ascii="Palatino Linotype" w:eastAsia="Calibri" w:hAnsi="Palatino Linotype" w:cs="Times New Roman"/>
          <w:b/>
          <w:bCs/>
          <w:i/>
          <w:iCs/>
        </w:rPr>
        <w:t>none</w:t>
      </w:r>
    </w:p>
    <w:p w14:paraId="5A137E5B" w14:textId="77777777" w:rsidR="007309CA" w:rsidRPr="007309CA" w:rsidRDefault="007309CA" w:rsidP="007309CA">
      <w:pPr>
        <w:spacing w:after="0" w:line="240" w:lineRule="auto"/>
        <w:rPr>
          <w:rFonts w:ascii="Palatino Linotype" w:eastAsia="Calibri" w:hAnsi="Palatino Linotype" w:cs="Times New Roman"/>
        </w:rPr>
      </w:pPr>
    </w:p>
    <w:p w14:paraId="30AE3582" w14:textId="2B602052" w:rsidR="008A4755" w:rsidRPr="0099067D" w:rsidRDefault="007309CA" w:rsidP="008A4755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99067D">
        <w:rPr>
          <w:rFonts w:ascii="Palatino Linotype" w:eastAsia="Calibri" w:hAnsi="Palatino Linotype" w:cs="Times New Roman"/>
        </w:rPr>
        <w:t xml:space="preserve">Minutes </w:t>
      </w:r>
    </w:p>
    <w:p w14:paraId="21C4AC41" w14:textId="77777777" w:rsidR="008A4755" w:rsidRPr="0099067D" w:rsidRDefault="008A4755" w:rsidP="008A4755">
      <w:pPr>
        <w:spacing w:after="0" w:line="240" w:lineRule="auto"/>
        <w:rPr>
          <w:rFonts w:ascii="Palatino Linotype" w:eastAsia="Calibri" w:hAnsi="Palatino Linotype" w:cs="Times New Roman"/>
        </w:rPr>
      </w:pPr>
    </w:p>
    <w:p w14:paraId="0586B552" w14:textId="7719C398" w:rsidR="007309CA" w:rsidRPr="00B546E3" w:rsidRDefault="00B546E3" w:rsidP="007309CA">
      <w:pPr>
        <w:numPr>
          <w:ilvl w:val="0"/>
          <w:numId w:val="5"/>
        </w:num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September 5, 2023 Meeting</w:t>
      </w:r>
      <w:r w:rsidR="007A485E">
        <w:rPr>
          <w:rFonts w:ascii="Palatino Linotype" w:eastAsia="Calibri" w:hAnsi="Palatino Linotype" w:cs="Times New Roman"/>
        </w:rPr>
        <w:t xml:space="preserve"> </w:t>
      </w:r>
      <w:r w:rsidR="007309CA" w:rsidRPr="0099067D">
        <w:rPr>
          <w:rFonts w:ascii="Palatino Linotype" w:eastAsia="Calibri" w:hAnsi="Palatino Linotype" w:cs="Times New Roman"/>
        </w:rPr>
        <w:t xml:space="preserve">– </w:t>
      </w:r>
      <w:r w:rsidR="007309CA" w:rsidRPr="0099067D">
        <w:rPr>
          <w:rFonts w:ascii="Palatino Linotype" w:eastAsia="Calibri" w:hAnsi="Palatino Linotype" w:cs="Times New Roman"/>
          <w:b/>
          <w:i/>
        </w:rPr>
        <w:t>Action</w:t>
      </w:r>
    </w:p>
    <w:p w14:paraId="4AE3120C" w14:textId="6717E791" w:rsidR="00B546E3" w:rsidRPr="0099067D" w:rsidRDefault="00B546E3" w:rsidP="00B546E3">
      <w:pPr>
        <w:spacing w:after="0" w:line="240" w:lineRule="auto"/>
        <w:ind w:left="3600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b/>
          <w:i/>
        </w:rPr>
        <w:t>Motion to Defer by Lemoine, 2</w:t>
      </w:r>
      <w:r w:rsidRPr="00B546E3">
        <w:rPr>
          <w:rFonts w:ascii="Palatino Linotype" w:eastAsia="Calibri" w:hAnsi="Palatino Linotype" w:cs="Times New Roman"/>
          <w:b/>
          <w:i/>
          <w:vertAlign w:val="superscript"/>
        </w:rPr>
        <w:t>nd</w:t>
      </w:r>
      <w:r>
        <w:rPr>
          <w:rFonts w:ascii="Palatino Linotype" w:eastAsia="Calibri" w:hAnsi="Palatino Linotype" w:cs="Times New Roman"/>
          <w:b/>
          <w:i/>
        </w:rPr>
        <w:t xml:space="preserve"> by Gunthrey (6-0)</w:t>
      </w:r>
    </w:p>
    <w:p w14:paraId="1BE6B8A6" w14:textId="77777777" w:rsidR="007309CA" w:rsidRPr="0099067D" w:rsidRDefault="007309CA" w:rsidP="007309CA">
      <w:pPr>
        <w:spacing w:after="0" w:line="240" w:lineRule="auto"/>
        <w:ind w:left="1440"/>
        <w:rPr>
          <w:rFonts w:ascii="Palatino Linotype" w:eastAsia="Calibri" w:hAnsi="Palatino Linotype" w:cs="Times New Roman"/>
          <w:b/>
          <w:i/>
        </w:rPr>
      </w:pPr>
    </w:p>
    <w:p w14:paraId="79EB002A" w14:textId="77777777" w:rsidR="007309CA" w:rsidRPr="0099067D" w:rsidRDefault="007309CA" w:rsidP="007309CA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99067D">
        <w:rPr>
          <w:rFonts w:ascii="Palatino Linotype" w:eastAsia="Calibri" w:hAnsi="Palatino Linotype" w:cs="Times New Roman"/>
        </w:rPr>
        <w:t>Financial</w:t>
      </w:r>
    </w:p>
    <w:p w14:paraId="406D78D6" w14:textId="77777777" w:rsidR="00087ECD" w:rsidRPr="00087ECD" w:rsidRDefault="00087ECD" w:rsidP="00087ECD">
      <w:pPr>
        <w:spacing w:after="0" w:line="240" w:lineRule="auto"/>
        <w:ind w:left="1440"/>
        <w:rPr>
          <w:rFonts w:ascii="Palatino Linotype" w:eastAsia="Calibri" w:hAnsi="Palatino Linotype" w:cs="Times New Roman"/>
          <w:color w:val="000000"/>
        </w:rPr>
      </w:pPr>
    </w:p>
    <w:p w14:paraId="477234AF" w14:textId="4125F1BA" w:rsidR="007309CA" w:rsidRPr="001B05A0" w:rsidRDefault="00087ECD" w:rsidP="00087ECD">
      <w:pPr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99067D">
        <w:rPr>
          <w:rFonts w:ascii="Palatino Linotype" w:eastAsia="Calibri" w:hAnsi="Palatino Linotype" w:cs="Times New Roman"/>
        </w:rPr>
        <w:t>Financial</w:t>
      </w:r>
      <w:r w:rsidR="009450A8">
        <w:rPr>
          <w:rFonts w:ascii="Palatino Linotype" w:eastAsia="Calibri" w:hAnsi="Palatino Linotype" w:cs="Times New Roman"/>
        </w:rPr>
        <w:t xml:space="preserve"> Update</w:t>
      </w:r>
      <w:r w:rsidR="007309CA" w:rsidRPr="0099067D">
        <w:rPr>
          <w:rFonts w:ascii="Palatino Linotype" w:eastAsia="Calibri" w:hAnsi="Palatino Linotype" w:cs="Times New Roman"/>
        </w:rPr>
        <w:t xml:space="preserve"> </w:t>
      </w:r>
      <w:r w:rsidR="00B546E3">
        <w:rPr>
          <w:rFonts w:ascii="Palatino Linotype" w:eastAsia="Calibri" w:hAnsi="Palatino Linotype" w:cs="Times New Roman"/>
        </w:rPr>
        <w:t xml:space="preserve"> </w:t>
      </w:r>
      <w:r w:rsidR="00B546E3" w:rsidRPr="00B546E3">
        <w:rPr>
          <w:rFonts w:ascii="Palatino Linotype" w:eastAsia="Calibri" w:hAnsi="Palatino Linotype" w:cs="Times New Roman"/>
          <w:b/>
          <w:bCs/>
          <w:i/>
          <w:iCs/>
        </w:rPr>
        <w:t>- none</w:t>
      </w:r>
    </w:p>
    <w:p w14:paraId="018202EE" w14:textId="5F8FEF5E" w:rsidR="00114E12" w:rsidRDefault="007C754A" w:rsidP="00087ECD">
      <w:pPr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</w:rPr>
        <w:t>Resolution 23-</w:t>
      </w:r>
      <w:r w:rsidR="00E652D7">
        <w:rPr>
          <w:rFonts w:ascii="Palatino Linotype" w:eastAsia="Calibri" w:hAnsi="Palatino Linotype" w:cs="Times New Roman"/>
        </w:rPr>
        <w:t>0</w:t>
      </w:r>
      <w:r w:rsidR="00D47A84">
        <w:rPr>
          <w:rFonts w:ascii="Palatino Linotype" w:eastAsia="Calibri" w:hAnsi="Palatino Linotype" w:cs="Times New Roman"/>
        </w:rPr>
        <w:t>1</w:t>
      </w:r>
      <w:r>
        <w:rPr>
          <w:rFonts w:ascii="Palatino Linotype" w:eastAsia="Calibri" w:hAnsi="Palatino Linotype" w:cs="Times New Roman"/>
        </w:rPr>
        <w:t xml:space="preserve"> </w:t>
      </w:r>
      <w:r w:rsidR="00E652D7">
        <w:rPr>
          <w:rFonts w:ascii="Palatino Linotype" w:eastAsia="Calibri" w:hAnsi="Palatino Linotype" w:cs="Times New Roman"/>
        </w:rPr>
        <w:tab/>
      </w:r>
      <w:r w:rsidR="00114E12">
        <w:rPr>
          <w:rFonts w:ascii="Palatino Linotype" w:eastAsia="Calibri" w:hAnsi="Palatino Linotype" w:cs="Times New Roman"/>
        </w:rPr>
        <w:t>2023-</w:t>
      </w:r>
      <w:r w:rsidR="00114E12">
        <w:rPr>
          <w:rFonts w:ascii="Palatino Linotype" w:eastAsia="Calibri" w:hAnsi="Palatino Linotype" w:cs="Times New Roman"/>
          <w:color w:val="000000"/>
        </w:rPr>
        <w:t>2024 Budget</w:t>
      </w:r>
      <w:r w:rsidR="009450A8">
        <w:rPr>
          <w:rFonts w:ascii="Palatino Linotype" w:eastAsia="Calibri" w:hAnsi="Palatino Linotype" w:cs="Times New Roman"/>
          <w:color w:val="000000"/>
        </w:rPr>
        <w:t xml:space="preserve"> </w:t>
      </w:r>
      <w:r w:rsidR="00114E12">
        <w:rPr>
          <w:rFonts w:ascii="Palatino Linotype" w:eastAsia="Calibri" w:hAnsi="Palatino Linotype" w:cs="Times New Roman"/>
          <w:color w:val="000000"/>
        </w:rPr>
        <w:t xml:space="preserve">– </w:t>
      </w:r>
      <w:r w:rsidR="00114E12" w:rsidRPr="00114E12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  <w:r w:rsidR="00114E12">
        <w:rPr>
          <w:rFonts w:ascii="Palatino Linotype" w:eastAsia="Calibri" w:hAnsi="Palatino Linotype" w:cs="Times New Roman"/>
          <w:color w:val="000000"/>
        </w:rPr>
        <w:t xml:space="preserve"> </w:t>
      </w:r>
    </w:p>
    <w:p w14:paraId="7CA200FC" w14:textId="0CE0715B" w:rsidR="00B546E3" w:rsidRPr="00B546E3" w:rsidRDefault="00B546E3" w:rsidP="00B546E3">
      <w:pPr>
        <w:spacing w:after="0" w:line="240" w:lineRule="auto"/>
        <w:ind w:left="3600"/>
        <w:rPr>
          <w:rFonts w:ascii="Palatino Linotype" w:eastAsia="Calibri" w:hAnsi="Palatino Linotype" w:cs="Times New Roman"/>
          <w:b/>
          <w:bCs/>
          <w:i/>
          <w:iCs/>
          <w:color w:val="000000"/>
        </w:rPr>
      </w:pPr>
      <w:r w:rsidRPr="00B546E3">
        <w:rPr>
          <w:rFonts w:ascii="Palatino Linotype" w:eastAsia="Calibri" w:hAnsi="Palatino Linotype" w:cs="Times New Roman"/>
          <w:b/>
          <w:bCs/>
          <w:i/>
          <w:iCs/>
        </w:rPr>
        <w:t>Motion to APPROVE as amended by Thomspon, 2</w:t>
      </w:r>
      <w:r w:rsidRPr="00B546E3">
        <w:rPr>
          <w:rFonts w:ascii="Palatino Linotype" w:eastAsia="Calibri" w:hAnsi="Palatino Linotype" w:cs="Times New Roman"/>
          <w:b/>
          <w:bCs/>
          <w:i/>
          <w:iCs/>
          <w:vertAlign w:val="superscript"/>
        </w:rPr>
        <w:t>nd</w:t>
      </w:r>
      <w:r w:rsidRPr="00B546E3">
        <w:rPr>
          <w:rFonts w:ascii="Palatino Linotype" w:eastAsia="Calibri" w:hAnsi="Palatino Linotype" w:cs="Times New Roman"/>
          <w:b/>
          <w:bCs/>
          <w:i/>
          <w:iCs/>
        </w:rPr>
        <w:t xml:space="preserve"> by Lemoine (6-</w:t>
      </w:r>
      <w:r w:rsidRPr="00B546E3">
        <w:rPr>
          <w:rFonts w:ascii="Palatino Linotype" w:eastAsia="Calibri" w:hAnsi="Palatino Linotype" w:cs="Times New Roman"/>
          <w:b/>
          <w:bCs/>
          <w:i/>
          <w:iCs/>
          <w:color w:val="000000"/>
        </w:rPr>
        <w:t>0)</w:t>
      </w:r>
    </w:p>
    <w:p w14:paraId="7E49CBD7" w14:textId="1EDE57ED" w:rsidR="00B546E3" w:rsidRPr="00B546E3" w:rsidRDefault="00B546E3" w:rsidP="00B546E3">
      <w:pPr>
        <w:spacing w:after="0" w:line="240" w:lineRule="auto"/>
        <w:ind w:left="3600"/>
        <w:rPr>
          <w:rFonts w:ascii="Palatino Linotype" w:eastAsia="Calibri" w:hAnsi="Palatino Linotype" w:cs="Times New Roman"/>
          <w:b/>
          <w:bCs/>
          <w:i/>
          <w:iCs/>
          <w:color w:val="000000"/>
        </w:rPr>
      </w:pPr>
      <w:r w:rsidRPr="00B546E3">
        <w:rPr>
          <w:rFonts w:ascii="Palatino Linotype" w:eastAsia="Calibri" w:hAnsi="Palatino Linotype" w:cs="Times New Roman"/>
          <w:b/>
          <w:bCs/>
          <w:i/>
          <w:iCs/>
        </w:rPr>
        <w:t>Proposed budget amended to increase the MATCH and State Revenue by $50,000 each.</w:t>
      </w:r>
    </w:p>
    <w:p w14:paraId="6C81A31E" w14:textId="0D3C142E" w:rsidR="00A26C70" w:rsidRPr="00B546E3" w:rsidRDefault="00A26C70" w:rsidP="00087ECD">
      <w:pPr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</w:rPr>
        <w:t>Resolution 23-</w:t>
      </w:r>
      <w:r w:rsidR="00D47A84">
        <w:rPr>
          <w:rFonts w:ascii="Palatino Linotype" w:eastAsia="Calibri" w:hAnsi="Palatino Linotype" w:cs="Times New Roman"/>
        </w:rPr>
        <w:t>02</w:t>
      </w:r>
      <w:r>
        <w:rPr>
          <w:rFonts w:ascii="Palatino Linotype" w:eastAsia="Calibri" w:hAnsi="Palatino Linotype" w:cs="Times New Roman"/>
          <w:color w:val="000000"/>
        </w:rPr>
        <w:tab/>
        <w:t xml:space="preserve">Accountant/Auditor Engagement </w:t>
      </w:r>
      <w:r w:rsidR="00B546E3">
        <w:rPr>
          <w:rFonts w:ascii="Palatino Linotype" w:eastAsia="Calibri" w:hAnsi="Palatino Linotype" w:cs="Times New Roman"/>
          <w:color w:val="000000"/>
        </w:rPr>
        <w:t>–</w:t>
      </w:r>
      <w:r>
        <w:rPr>
          <w:rFonts w:ascii="Palatino Linotype" w:eastAsia="Calibri" w:hAnsi="Palatino Linotype" w:cs="Times New Roman"/>
          <w:color w:val="000000"/>
        </w:rPr>
        <w:t xml:space="preserve"> </w:t>
      </w:r>
      <w:r w:rsidRPr="00A26C70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</w:p>
    <w:p w14:paraId="727B2218" w14:textId="09650F72" w:rsidR="00B546E3" w:rsidRPr="00B546E3" w:rsidRDefault="00B546E3" w:rsidP="00B546E3">
      <w:pPr>
        <w:spacing w:after="0" w:line="240" w:lineRule="auto"/>
        <w:ind w:left="3600"/>
        <w:rPr>
          <w:rFonts w:ascii="Palatino Linotype" w:eastAsia="Calibri" w:hAnsi="Palatino Linotype" w:cs="Times New Roman"/>
          <w:b/>
          <w:bCs/>
          <w:i/>
          <w:iCs/>
          <w:color w:val="000000"/>
        </w:rPr>
      </w:pPr>
      <w:r w:rsidRPr="00B546E3">
        <w:rPr>
          <w:rFonts w:ascii="Palatino Linotype" w:eastAsia="Calibri" w:hAnsi="Palatino Linotype" w:cs="Times New Roman"/>
          <w:b/>
          <w:bCs/>
          <w:i/>
          <w:iCs/>
        </w:rPr>
        <w:t>Motion to TABLE by Fleming, 2</w:t>
      </w:r>
      <w:r w:rsidRPr="00B546E3">
        <w:rPr>
          <w:rFonts w:ascii="Palatino Linotype" w:eastAsia="Calibri" w:hAnsi="Palatino Linotype" w:cs="Times New Roman"/>
          <w:b/>
          <w:bCs/>
          <w:i/>
          <w:iCs/>
          <w:vertAlign w:val="superscript"/>
        </w:rPr>
        <w:t>nd</w:t>
      </w:r>
      <w:r w:rsidRPr="00B546E3">
        <w:rPr>
          <w:rFonts w:ascii="Palatino Linotype" w:eastAsia="Calibri" w:hAnsi="Palatino Linotype" w:cs="Times New Roman"/>
          <w:b/>
          <w:bCs/>
          <w:i/>
          <w:iCs/>
        </w:rPr>
        <w:t xml:space="preserve"> by Gunthrey.</w:t>
      </w:r>
      <w:r w:rsidRPr="00B546E3">
        <w:rPr>
          <w:rFonts w:ascii="Palatino Linotype" w:eastAsia="Calibri" w:hAnsi="Palatino Linotype" w:cs="Times New Roman"/>
          <w:b/>
          <w:bCs/>
          <w:i/>
          <w:iCs/>
          <w:color w:val="000000"/>
        </w:rPr>
        <w:t xml:space="preserve"> (6-0)</w:t>
      </w:r>
    </w:p>
    <w:p w14:paraId="0F196904" w14:textId="30993439" w:rsidR="002057CB" w:rsidRPr="00B546E3" w:rsidRDefault="002057CB" w:rsidP="002057CB">
      <w:pPr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 w:rsidRPr="00BF374F">
        <w:rPr>
          <w:rFonts w:ascii="Palatino Linotype" w:eastAsia="Calibri" w:hAnsi="Palatino Linotype" w:cs="Times New Roman"/>
        </w:rPr>
        <w:t>Resolution 23-</w:t>
      </w:r>
      <w:r w:rsidR="00D47A84">
        <w:rPr>
          <w:rFonts w:ascii="Palatino Linotype" w:eastAsia="Calibri" w:hAnsi="Palatino Linotype" w:cs="Times New Roman"/>
        </w:rPr>
        <w:t>03</w:t>
      </w:r>
      <w:r>
        <w:rPr>
          <w:rFonts w:ascii="Palatino Linotype" w:eastAsia="Calibri" w:hAnsi="Palatino Linotype" w:cs="Times New Roman"/>
          <w:color w:val="000000"/>
        </w:rPr>
        <w:t xml:space="preserve"> </w:t>
      </w:r>
      <w:r>
        <w:rPr>
          <w:rFonts w:ascii="Palatino Linotype" w:eastAsia="Calibri" w:hAnsi="Palatino Linotype" w:cs="Times New Roman"/>
          <w:color w:val="000000"/>
        </w:rPr>
        <w:tab/>
      </w:r>
      <w:r w:rsidR="00D47A84">
        <w:rPr>
          <w:rFonts w:ascii="Palatino Linotype" w:eastAsia="Calibri" w:hAnsi="Palatino Linotype" w:cs="Times New Roman"/>
          <w:color w:val="000000"/>
        </w:rPr>
        <w:t>Louisiana Department of Revenue CEA</w:t>
      </w:r>
      <w:r>
        <w:rPr>
          <w:rFonts w:ascii="Palatino Linotype" w:eastAsia="Calibri" w:hAnsi="Palatino Linotype" w:cs="Times New Roman"/>
          <w:color w:val="000000"/>
        </w:rPr>
        <w:t xml:space="preserve"> – </w:t>
      </w:r>
      <w:r w:rsidRPr="00A26C70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</w:p>
    <w:p w14:paraId="0EEB6231" w14:textId="7D965502" w:rsidR="00B546E3" w:rsidRPr="00B546E3" w:rsidRDefault="00B546E3" w:rsidP="00B546E3">
      <w:pPr>
        <w:spacing w:after="0" w:line="240" w:lineRule="auto"/>
        <w:ind w:left="3600"/>
        <w:rPr>
          <w:rFonts w:ascii="Palatino Linotype" w:eastAsia="Calibri" w:hAnsi="Palatino Linotype" w:cs="Times New Roman"/>
          <w:b/>
          <w:bCs/>
          <w:i/>
          <w:iCs/>
          <w:color w:val="000000"/>
        </w:rPr>
      </w:pPr>
      <w:r w:rsidRPr="00B546E3">
        <w:rPr>
          <w:rFonts w:ascii="Palatino Linotype" w:eastAsia="Calibri" w:hAnsi="Palatino Linotype" w:cs="Times New Roman"/>
          <w:b/>
          <w:bCs/>
          <w:i/>
          <w:iCs/>
        </w:rPr>
        <w:t>Motion to APPROVE by Gunthrey, 2</w:t>
      </w:r>
      <w:r w:rsidRPr="00B546E3">
        <w:rPr>
          <w:rFonts w:ascii="Palatino Linotype" w:eastAsia="Calibri" w:hAnsi="Palatino Linotype" w:cs="Times New Roman"/>
          <w:b/>
          <w:bCs/>
          <w:i/>
          <w:iCs/>
          <w:vertAlign w:val="superscript"/>
        </w:rPr>
        <w:t>nd</w:t>
      </w:r>
      <w:r w:rsidRPr="00B546E3">
        <w:rPr>
          <w:rFonts w:ascii="Palatino Linotype" w:eastAsia="Calibri" w:hAnsi="Palatino Linotype" w:cs="Times New Roman"/>
          <w:b/>
          <w:bCs/>
          <w:i/>
          <w:iCs/>
        </w:rPr>
        <w:t xml:space="preserve"> by Lemoine (6-</w:t>
      </w:r>
      <w:r w:rsidRPr="00B546E3">
        <w:rPr>
          <w:rFonts w:ascii="Palatino Linotype" w:eastAsia="Calibri" w:hAnsi="Palatino Linotype" w:cs="Times New Roman"/>
          <w:b/>
          <w:bCs/>
          <w:i/>
          <w:iCs/>
          <w:color w:val="000000"/>
        </w:rPr>
        <w:t>0)</w:t>
      </w:r>
    </w:p>
    <w:p w14:paraId="6048E46C" w14:textId="2D99FE43" w:rsidR="00B1243F" w:rsidRPr="00B546E3" w:rsidRDefault="00B1243F" w:rsidP="002057CB">
      <w:pPr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</w:rPr>
        <w:t>Resolution 23-</w:t>
      </w:r>
      <w:r>
        <w:rPr>
          <w:rFonts w:ascii="Palatino Linotype" w:eastAsia="Calibri" w:hAnsi="Palatino Linotype" w:cs="Times New Roman"/>
          <w:color w:val="000000"/>
        </w:rPr>
        <w:t xml:space="preserve">04   MOU Authorizations – </w:t>
      </w:r>
      <w:r w:rsidRPr="00B1243F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</w:p>
    <w:p w14:paraId="6B813058" w14:textId="1F086C45" w:rsidR="00B546E3" w:rsidRPr="00503C91" w:rsidRDefault="00B546E3" w:rsidP="00B546E3">
      <w:pPr>
        <w:spacing w:after="0" w:line="240" w:lineRule="auto"/>
        <w:ind w:left="3600"/>
        <w:rPr>
          <w:rFonts w:ascii="Palatino Linotype" w:eastAsia="Calibri" w:hAnsi="Palatino Linotype" w:cs="Times New Roman"/>
          <w:b/>
          <w:bCs/>
          <w:i/>
          <w:iCs/>
        </w:rPr>
      </w:pPr>
      <w:r w:rsidRPr="00503C91">
        <w:rPr>
          <w:rFonts w:ascii="Palatino Linotype" w:eastAsia="Calibri" w:hAnsi="Palatino Linotype" w:cs="Times New Roman"/>
          <w:b/>
          <w:bCs/>
          <w:i/>
          <w:iCs/>
        </w:rPr>
        <w:t xml:space="preserve">Motion </w:t>
      </w:r>
      <w:r w:rsidR="00503C91" w:rsidRPr="00503C91">
        <w:rPr>
          <w:rFonts w:ascii="Palatino Linotype" w:eastAsia="Calibri" w:hAnsi="Palatino Linotype" w:cs="Times New Roman"/>
          <w:b/>
          <w:bCs/>
          <w:i/>
          <w:iCs/>
        </w:rPr>
        <w:t>to APPROVE as amended by Fleming, 2</w:t>
      </w:r>
      <w:r w:rsidR="00503C91" w:rsidRPr="00503C91">
        <w:rPr>
          <w:rFonts w:ascii="Palatino Linotype" w:eastAsia="Calibri" w:hAnsi="Palatino Linotype" w:cs="Times New Roman"/>
          <w:b/>
          <w:bCs/>
          <w:i/>
          <w:iCs/>
          <w:vertAlign w:val="superscript"/>
        </w:rPr>
        <w:t>nd</w:t>
      </w:r>
      <w:r w:rsidR="00503C91" w:rsidRPr="00503C91">
        <w:rPr>
          <w:rFonts w:ascii="Palatino Linotype" w:eastAsia="Calibri" w:hAnsi="Palatino Linotype" w:cs="Times New Roman"/>
          <w:b/>
          <w:bCs/>
          <w:i/>
          <w:iCs/>
        </w:rPr>
        <w:t xml:space="preserve"> by Thomspon</w:t>
      </w:r>
      <w:r w:rsidR="00503C91">
        <w:rPr>
          <w:rFonts w:ascii="Palatino Linotype" w:eastAsia="Calibri" w:hAnsi="Palatino Linotype" w:cs="Times New Roman"/>
          <w:b/>
          <w:bCs/>
          <w:i/>
          <w:iCs/>
        </w:rPr>
        <w:t xml:space="preserve"> (6-0)</w:t>
      </w:r>
    </w:p>
    <w:p w14:paraId="7C312F0F" w14:textId="60FF68A8" w:rsidR="00503C91" w:rsidRPr="00503C91" w:rsidRDefault="00503C91" w:rsidP="00B546E3">
      <w:pPr>
        <w:spacing w:after="0" w:line="240" w:lineRule="auto"/>
        <w:ind w:left="3600"/>
        <w:rPr>
          <w:rFonts w:ascii="Palatino Linotype" w:eastAsia="Calibri" w:hAnsi="Palatino Linotype" w:cs="Times New Roman"/>
          <w:b/>
          <w:bCs/>
          <w:i/>
          <w:iCs/>
          <w:color w:val="000000"/>
        </w:rPr>
      </w:pPr>
      <w:r w:rsidRPr="00503C91">
        <w:rPr>
          <w:rFonts w:ascii="Palatino Linotype" w:eastAsia="Calibri" w:hAnsi="Palatino Linotype" w:cs="Times New Roman"/>
          <w:b/>
          <w:bCs/>
          <w:i/>
          <w:iCs/>
        </w:rPr>
        <w:t>Resolution amended $5,000 to $2,500</w:t>
      </w:r>
    </w:p>
    <w:p w14:paraId="12A09EA8" w14:textId="4FF2C893" w:rsidR="00B1243F" w:rsidRPr="00503C91" w:rsidRDefault="00B1243F" w:rsidP="002057CB">
      <w:pPr>
        <w:numPr>
          <w:ilvl w:val="0"/>
          <w:numId w:val="3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</w:rPr>
        <w:t>Resolution 23-</w:t>
      </w:r>
      <w:r>
        <w:rPr>
          <w:rFonts w:ascii="Palatino Linotype" w:eastAsia="Calibri" w:hAnsi="Palatino Linotype" w:cs="Times New Roman"/>
          <w:color w:val="000000"/>
        </w:rPr>
        <w:t>05</w:t>
      </w:r>
      <w:r>
        <w:rPr>
          <w:rFonts w:ascii="Palatino Linotype" w:eastAsia="Calibri" w:hAnsi="Palatino Linotype" w:cs="Times New Roman"/>
          <w:color w:val="000000"/>
        </w:rPr>
        <w:tab/>
        <w:t xml:space="preserve">Official Bank </w:t>
      </w:r>
      <w:r w:rsidR="00503C91">
        <w:rPr>
          <w:rFonts w:ascii="Palatino Linotype" w:eastAsia="Calibri" w:hAnsi="Palatino Linotype" w:cs="Times New Roman"/>
          <w:color w:val="000000"/>
        </w:rPr>
        <w:t>–</w:t>
      </w:r>
      <w:r>
        <w:rPr>
          <w:rFonts w:ascii="Palatino Linotype" w:eastAsia="Calibri" w:hAnsi="Palatino Linotype" w:cs="Times New Roman"/>
          <w:color w:val="000000"/>
        </w:rPr>
        <w:t xml:space="preserve"> </w:t>
      </w:r>
      <w:r w:rsidRPr="00B1243F">
        <w:rPr>
          <w:rFonts w:ascii="Palatino Linotype" w:eastAsia="Calibri" w:hAnsi="Palatino Linotype" w:cs="Times New Roman"/>
          <w:b/>
          <w:bCs/>
          <w:i/>
          <w:iCs/>
          <w:color w:val="000000"/>
        </w:rPr>
        <w:t>Action</w:t>
      </w:r>
    </w:p>
    <w:p w14:paraId="6DC88BF5" w14:textId="76AB117B" w:rsidR="00503C91" w:rsidRPr="00503C91" w:rsidRDefault="00503C91" w:rsidP="00503C91">
      <w:pPr>
        <w:spacing w:after="0" w:line="240" w:lineRule="auto"/>
        <w:ind w:left="3600"/>
        <w:rPr>
          <w:rFonts w:ascii="Palatino Linotype" w:eastAsia="Calibri" w:hAnsi="Palatino Linotype" w:cs="Times New Roman"/>
          <w:b/>
          <w:bCs/>
          <w:i/>
          <w:iCs/>
          <w:color w:val="000000"/>
        </w:rPr>
      </w:pPr>
      <w:r w:rsidRPr="00503C91">
        <w:rPr>
          <w:rFonts w:ascii="Palatino Linotype" w:eastAsia="Calibri" w:hAnsi="Palatino Linotype" w:cs="Times New Roman"/>
          <w:b/>
          <w:bCs/>
          <w:i/>
          <w:iCs/>
        </w:rPr>
        <w:t>Motion to REMOVE from the Agenda by Lemoine, 2</w:t>
      </w:r>
      <w:r w:rsidRPr="00503C91">
        <w:rPr>
          <w:rFonts w:ascii="Palatino Linotype" w:eastAsia="Calibri" w:hAnsi="Palatino Linotype" w:cs="Times New Roman"/>
          <w:b/>
          <w:bCs/>
          <w:i/>
          <w:iCs/>
          <w:vertAlign w:val="superscript"/>
        </w:rPr>
        <w:t>nd</w:t>
      </w:r>
      <w:r w:rsidRPr="00503C91">
        <w:rPr>
          <w:rFonts w:ascii="Palatino Linotype" w:eastAsia="Calibri" w:hAnsi="Palatino Linotype" w:cs="Times New Roman"/>
          <w:b/>
          <w:bCs/>
          <w:i/>
          <w:iCs/>
        </w:rPr>
        <w:t xml:space="preserve"> by Fleming.</w:t>
      </w:r>
      <w:r w:rsidRPr="00503C91">
        <w:rPr>
          <w:rFonts w:ascii="Palatino Linotype" w:eastAsia="Calibri" w:hAnsi="Palatino Linotype" w:cs="Times New Roman"/>
          <w:b/>
          <w:bCs/>
          <w:i/>
          <w:iCs/>
          <w:color w:val="000000"/>
        </w:rPr>
        <w:t xml:space="preserve"> (6-0)</w:t>
      </w:r>
    </w:p>
    <w:p w14:paraId="035BE6EF" w14:textId="77777777" w:rsidR="007309CA" w:rsidRPr="0099067D" w:rsidRDefault="007309CA" w:rsidP="007309CA">
      <w:pPr>
        <w:spacing w:after="0" w:line="240" w:lineRule="auto"/>
        <w:ind w:left="2160"/>
        <w:rPr>
          <w:rFonts w:ascii="Palatino Linotype" w:eastAsia="Calibri" w:hAnsi="Palatino Linotype" w:cs="Times New Roman"/>
        </w:rPr>
      </w:pPr>
    </w:p>
    <w:p w14:paraId="560D958C" w14:textId="670CF4E9" w:rsidR="007309CA" w:rsidRPr="007309CA" w:rsidRDefault="00D47A84" w:rsidP="007309CA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Palatino Linotype" w:eastAsia="Calibri" w:hAnsi="Palatino Linotype" w:cs="Times New Roman"/>
          <w:u w:val="single"/>
        </w:rPr>
      </w:pPr>
      <w:r>
        <w:rPr>
          <w:rFonts w:ascii="Palatino Linotype" w:eastAsia="Calibri" w:hAnsi="Palatino Linotype" w:cs="Times New Roman"/>
        </w:rPr>
        <w:t>Administrator’s</w:t>
      </w:r>
      <w:r w:rsidR="007309CA" w:rsidRPr="007309CA">
        <w:rPr>
          <w:rFonts w:ascii="Palatino Linotype" w:eastAsia="Calibri" w:hAnsi="Palatino Linotype" w:cs="Times New Roman"/>
        </w:rPr>
        <w:t xml:space="preserve"> Report</w:t>
      </w:r>
    </w:p>
    <w:p w14:paraId="622EFADE" w14:textId="520DF565" w:rsidR="007309CA" w:rsidRDefault="007309CA" w:rsidP="007309CA">
      <w:pPr>
        <w:numPr>
          <w:ilvl w:val="0"/>
          <w:numId w:val="2"/>
        </w:numPr>
        <w:spacing w:after="0" w:line="240" w:lineRule="auto"/>
        <w:ind w:left="1440"/>
        <w:rPr>
          <w:rFonts w:ascii="Palatino Linotype" w:eastAsia="Calibri" w:hAnsi="Palatino Linotype" w:cs="Times New Roman"/>
          <w:color w:val="000000"/>
        </w:rPr>
      </w:pPr>
      <w:r w:rsidRPr="007309CA">
        <w:rPr>
          <w:rFonts w:ascii="Palatino Linotype" w:eastAsia="Calibri" w:hAnsi="Palatino Linotype" w:cs="Times New Roman"/>
          <w:color w:val="000000"/>
        </w:rPr>
        <w:t>Operations</w:t>
      </w:r>
    </w:p>
    <w:p w14:paraId="3FB248B1" w14:textId="166E2795" w:rsidR="00012F64" w:rsidRDefault="00D47A84" w:rsidP="00892276">
      <w:pPr>
        <w:numPr>
          <w:ilvl w:val="2"/>
          <w:numId w:val="2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  <w:color w:val="000000"/>
        </w:rPr>
        <w:t>DOTD Grant</w:t>
      </w:r>
      <w:r w:rsidR="009450A8">
        <w:rPr>
          <w:rFonts w:ascii="Palatino Linotype" w:eastAsia="Calibri" w:hAnsi="Palatino Linotype" w:cs="Times New Roman"/>
          <w:color w:val="000000"/>
        </w:rPr>
        <w:t xml:space="preserve"> Update</w:t>
      </w:r>
    </w:p>
    <w:p w14:paraId="0C101E08" w14:textId="66AFFAAD" w:rsidR="00503C91" w:rsidRPr="00503C91" w:rsidRDefault="00503C91" w:rsidP="00503C91">
      <w:pPr>
        <w:numPr>
          <w:ilvl w:val="3"/>
          <w:numId w:val="2"/>
        </w:numPr>
        <w:spacing w:after="0" w:line="240" w:lineRule="auto"/>
        <w:rPr>
          <w:rFonts w:ascii="Palatino Linotype" w:eastAsia="Calibri" w:hAnsi="Palatino Linotype" w:cs="Times New Roman"/>
          <w:b/>
          <w:bCs/>
          <w:i/>
          <w:iCs/>
          <w:color w:val="000000"/>
        </w:rPr>
      </w:pPr>
      <w:r w:rsidRPr="00503C91">
        <w:rPr>
          <w:rFonts w:ascii="Palatino Linotype" w:eastAsia="Calibri" w:hAnsi="Palatino Linotype" w:cs="Times New Roman"/>
          <w:b/>
          <w:bCs/>
          <w:i/>
          <w:iCs/>
          <w:color w:val="000000"/>
        </w:rPr>
        <w:t>Discussion was made to add the 15 miles from Hwy 15-Hwy 84 from Vidalia to Ferriday</w:t>
      </w:r>
    </w:p>
    <w:p w14:paraId="30F8C3F3" w14:textId="09019AF3" w:rsidR="009450A8" w:rsidRDefault="009450A8" w:rsidP="00892276">
      <w:pPr>
        <w:numPr>
          <w:ilvl w:val="2"/>
          <w:numId w:val="2"/>
        </w:numPr>
        <w:spacing w:after="0" w:line="240" w:lineRule="auto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  <w:color w:val="000000"/>
        </w:rPr>
        <w:t>RAISE Grant</w:t>
      </w:r>
    </w:p>
    <w:p w14:paraId="5029D263" w14:textId="1FA872C2" w:rsidR="00503C91" w:rsidRPr="00503C91" w:rsidRDefault="00503C91" w:rsidP="00892276">
      <w:pPr>
        <w:numPr>
          <w:ilvl w:val="2"/>
          <w:numId w:val="2"/>
        </w:numPr>
        <w:spacing w:after="0" w:line="240" w:lineRule="auto"/>
        <w:rPr>
          <w:rFonts w:ascii="Palatino Linotype" w:eastAsia="Calibri" w:hAnsi="Palatino Linotype" w:cs="Times New Roman"/>
          <w:b/>
          <w:bCs/>
          <w:i/>
          <w:iCs/>
          <w:color w:val="000000"/>
        </w:rPr>
      </w:pPr>
      <w:r w:rsidRPr="00503C91">
        <w:rPr>
          <w:rFonts w:ascii="Palatino Linotype" w:eastAsia="Calibri" w:hAnsi="Palatino Linotype" w:cs="Times New Roman"/>
          <w:b/>
          <w:bCs/>
          <w:i/>
          <w:iCs/>
          <w:color w:val="000000"/>
        </w:rPr>
        <w:t>Discussion was made to attend the NELA Railroad Development District Meeting on 12/21 at 11am, 212 Hancock St regarding the use of the Right of Way.</w:t>
      </w:r>
    </w:p>
    <w:p w14:paraId="44C4AC5A" w14:textId="77777777" w:rsidR="002057CB" w:rsidRPr="0037052F" w:rsidRDefault="002057CB" w:rsidP="002057CB">
      <w:pPr>
        <w:spacing w:after="0" w:line="240" w:lineRule="auto"/>
        <w:ind w:left="2160"/>
        <w:rPr>
          <w:rFonts w:ascii="Palatino Linotype" w:eastAsia="Calibri" w:hAnsi="Palatino Linotype" w:cs="Times New Roman"/>
          <w:color w:val="000000"/>
        </w:rPr>
      </w:pPr>
    </w:p>
    <w:p w14:paraId="7627420C" w14:textId="77777777" w:rsidR="007309CA" w:rsidRPr="007309CA" w:rsidRDefault="007309CA" w:rsidP="007309CA">
      <w:pPr>
        <w:spacing w:after="0" w:line="240" w:lineRule="auto"/>
        <w:ind w:firstLine="360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>VII.     Chairman’s Report</w:t>
      </w:r>
    </w:p>
    <w:p w14:paraId="5B1DB1E1" w14:textId="77777777" w:rsidR="007309CA" w:rsidRPr="007309CA" w:rsidRDefault="007309CA" w:rsidP="007309CA">
      <w:pPr>
        <w:spacing w:after="0" w:line="240" w:lineRule="auto"/>
        <w:ind w:left="2160"/>
        <w:rPr>
          <w:rFonts w:ascii="Palatino Linotype" w:eastAsia="Calibri" w:hAnsi="Palatino Linotype" w:cs="Times New Roman"/>
        </w:rPr>
      </w:pPr>
    </w:p>
    <w:p w14:paraId="06C62F72" w14:textId="4AA710DF" w:rsidR="006A0D68" w:rsidRDefault="007309CA" w:rsidP="006A0D68">
      <w:pPr>
        <w:numPr>
          <w:ilvl w:val="0"/>
          <w:numId w:val="4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7309CA">
        <w:rPr>
          <w:rFonts w:ascii="Palatino Linotype" w:eastAsia="Calibri" w:hAnsi="Palatino Linotype" w:cs="Times New Roman"/>
        </w:rPr>
        <w:t xml:space="preserve">Next Board Meeting </w:t>
      </w:r>
      <w:r w:rsidR="002D1E6E">
        <w:rPr>
          <w:rFonts w:ascii="Palatino Linotype" w:eastAsia="Calibri" w:hAnsi="Palatino Linotype" w:cs="Times New Roman"/>
        </w:rPr>
        <w:t>–</w:t>
      </w:r>
      <w:r w:rsidR="003E2267">
        <w:rPr>
          <w:rFonts w:ascii="Palatino Linotype" w:eastAsia="Calibri" w:hAnsi="Palatino Linotype" w:cs="Times New Roman"/>
        </w:rPr>
        <w:t xml:space="preserve"> </w:t>
      </w:r>
      <w:r w:rsidR="00503C91">
        <w:rPr>
          <w:rFonts w:ascii="Palatino Linotype" w:eastAsia="Calibri" w:hAnsi="Palatino Linotype" w:cs="Times New Roman"/>
        </w:rPr>
        <w:t>March 5</w:t>
      </w:r>
      <w:r w:rsidR="00503C91" w:rsidRPr="00503C91">
        <w:rPr>
          <w:rFonts w:ascii="Palatino Linotype" w:eastAsia="Calibri" w:hAnsi="Palatino Linotype" w:cs="Times New Roman"/>
          <w:vertAlign w:val="superscript"/>
        </w:rPr>
        <w:t>th</w:t>
      </w:r>
      <w:r w:rsidR="00503C91">
        <w:rPr>
          <w:rFonts w:ascii="Palatino Linotype" w:eastAsia="Calibri" w:hAnsi="Palatino Linotype" w:cs="Times New Roman"/>
        </w:rPr>
        <w:t>, 2pm</w:t>
      </w:r>
      <w:r w:rsidR="003E2267">
        <w:rPr>
          <w:rFonts w:ascii="Palatino Linotype" w:eastAsia="Calibri" w:hAnsi="Palatino Linotype" w:cs="Times New Roman"/>
        </w:rPr>
        <w:t xml:space="preserve"> </w:t>
      </w:r>
    </w:p>
    <w:p w14:paraId="7E95A5E5" w14:textId="391E61BE" w:rsidR="00A42AB9" w:rsidRDefault="00A42AB9" w:rsidP="006A0D68">
      <w:pPr>
        <w:numPr>
          <w:ilvl w:val="0"/>
          <w:numId w:val="4"/>
        </w:num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Officer Elections were held</w:t>
      </w:r>
    </w:p>
    <w:p w14:paraId="3FABD047" w14:textId="48312093" w:rsidR="00A42AB9" w:rsidRDefault="00A42AB9" w:rsidP="00A42AB9">
      <w:pPr>
        <w:numPr>
          <w:ilvl w:val="1"/>
          <w:numId w:val="4"/>
        </w:num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A motion to nominate RUCKER as Chair by Thompson, 2</w:t>
      </w:r>
      <w:r w:rsidRPr="00A42AB9">
        <w:rPr>
          <w:rFonts w:ascii="Palatino Linotype" w:eastAsia="Calibri" w:hAnsi="Palatino Linotype" w:cs="Times New Roman"/>
          <w:vertAlign w:val="superscript"/>
        </w:rPr>
        <w:t>nd</w:t>
      </w:r>
      <w:r>
        <w:rPr>
          <w:rFonts w:ascii="Palatino Linotype" w:eastAsia="Calibri" w:hAnsi="Palatino Linotype" w:cs="Times New Roman"/>
        </w:rPr>
        <w:t xml:space="preserve"> by Gunthrey (6-0)</w:t>
      </w:r>
    </w:p>
    <w:p w14:paraId="5994E068" w14:textId="2D280CB6" w:rsidR="00A42AB9" w:rsidRDefault="00A42AB9" w:rsidP="00A42AB9">
      <w:pPr>
        <w:numPr>
          <w:ilvl w:val="1"/>
          <w:numId w:val="4"/>
        </w:num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A motion to nominate GUNTHREY as Vice Chair by Rucker, 2</w:t>
      </w:r>
      <w:r w:rsidRPr="00A42AB9">
        <w:rPr>
          <w:rFonts w:ascii="Palatino Linotype" w:eastAsia="Calibri" w:hAnsi="Palatino Linotype" w:cs="Times New Roman"/>
          <w:vertAlign w:val="superscript"/>
        </w:rPr>
        <w:t>nd</w:t>
      </w:r>
      <w:r>
        <w:rPr>
          <w:rFonts w:ascii="Palatino Linotype" w:eastAsia="Calibri" w:hAnsi="Palatino Linotype" w:cs="Times New Roman"/>
        </w:rPr>
        <w:t xml:space="preserve"> by Thompson (6-0)</w:t>
      </w:r>
    </w:p>
    <w:p w14:paraId="4FE5CCE7" w14:textId="055D0522" w:rsidR="00A42AB9" w:rsidRDefault="00A42AB9" w:rsidP="00A42AB9">
      <w:pPr>
        <w:numPr>
          <w:ilvl w:val="1"/>
          <w:numId w:val="4"/>
        </w:num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A motion to nominate Thomson as Secretary/Treasurer by Rucker, 2</w:t>
      </w:r>
      <w:r w:rsidRPr="00A42AB9">
        <w:rPr>
          <w:rFonts w:ascii="Palatino Linotype" w:eastAsia="Calibri" w:hAnsi="Palatino Linotype" w:cs="Times New Roman"/>
          <w:vertAlign w:val="superscript"/>
        </w:rPr>
        <w:t>nd</w:t>
      </w:r>
      <w:r>
        <w:rPr>
          <w:rFonts w:ascii="Palatino Linotype" w:eastAsia="Calibri" w:hAnsi="Palatino Linotype" w:cs="Times New Roman"/>
        </w:rPr>
        <w:t xml:space="preserve"> by Lemoine (6-0)</w:t>
      </w:r>
    </w:p>
    <w:p w14:paraId="6D5679FB" w14:textId="77777777" w:rsidR="007309CA" w:rsidRPr="007309CA" w:rsidRDefault="007309CA" w:rsidP="007309CA">
      <w:pPr>
        <w:spacing w:after="0" w:line="240" w:lineRule="auto"/>
        <w:ind w:left="1080"/>
        <w:rPr>
          <w:rFonts w:ascii="Palatino Linotype" w:eastAsia="Calibri" w:hAnsi="Palatino Linotype" w:cs="Times New Roman"/>
          <w:u w:val="single"/>
        </w:rPr>
      </w:pPr>
    </w:p>
    <w:p w14:paraId="4CADF549" w14:textId="1481113B" w:rsidR="004A0721" w:rsidRPr="00503C91" w:rsidRDefault="007309CA" w:rsidP="00503C9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503C91">
        <w:rPr>
          <w:rFonts w:ascii="Palatino Linotype" w:eastAsia="Calibri" w:hAnsi="Palatino Linotype" w:cs="Times New Roman"/>
        </w:rPr>
        <w:t xml:space="preserve">Adjourn </w:t>
      </w:r>
    </w:p>
    <w:p w14:paraId="3D8E3B2D" w14:textId="457BD2F7" w:rsidR="00503C91" w:rsidRPr="00503C91" w:rsidRDefault="00503C91" w:rsidP="00503C91">
      <w:pPr>
        <w:pStyle w:val="ListParagraph"/>
        <w:spacing w:after="0" w:line="240" w:lineRule="auto"/>
        <w:ind w:left="2880"/>
        <w:rPr>
          <w:b/>
          <w:bCs/>
          <w:i/>
          <w:iCs/>
        </w:rPr>
      </w:pPr>
      <w:r w:rsidRPr="00503C91">
        <w:rPr>
          <w:b/>
          <w:bCs/>
          <w:i/>
          <w:iCs/>
        </w:rPr>
        <w:t>Motion to ADJORN by Lemoine, 2</w:t>
      </w:r>
      <w:r w:rsidRPr="00503C91">
        <w:rPr>
          <w:b/>
          <w:bCs/>
          <w:i/>
          <w:iCs/>
          <w:vertAlign w:val="superscript"/>
        </w:rPr>
        <w:t>nd</w:t>
      </w:r>
      <w:r w:rsidRPr="00503C91">
        <w:rPr>
          <w:b/>
          <w:bCs/>
          <w:i/>
          <w:iCs/>
        </w:rPr>
        <w:t xml:space="preserve"> by Fleming (6-0)</w:t>
      </w:r>
    </w:p>
    <w:sectPr w:rsidR="00503C91" w:rsidRPr="00503C91" w:rsidSect="009C08D4">
      <w:headerReference w:type="default" r:id="rId7"/>
      <w:pgSz w:w="12240" w:h="15840"/>
      <w:pgMar w:top="720" w:right="720" w:bottom="245" w:left="79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F59A" w14:textId="77777777" w:rsidR="0020526B" w:rsidRDefault="0020526B" w:rsidP="00C92CE1">
      <w:pPr>
        <w:spacing w:after="0" w:line="240" w:lineRule="auto"/>
      </w:pPr>
      <w:r>
        <w:separator/>
      </w:r>
    </w:p>
  </w:endnote>
  <w:endnote w:type="continuationSeparator" w:id="0">
    <w:p w14:paraId="68C87847" w14:textId="77777777" w:rsidR="0020526B" w:rsidRDefault="0020526B" w:rsidP="00C9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DA7D" w14:textId="77777777" w:rsidR="0020526B" w:rsidRDefault="0020526B" w:rsidP="00C92CE1">
      <w:pPr>
        <w:spacing w:after="0" w:line="240" w:lineRule="auto"/>
      </w:pPr>
      <w:r>
        <w:separator/>
      </w:r>
    </w:p>
  </w:footnote>
  <w:footnote w:type="continuationSeparator" w:id="0">
    <w:p w14:paraId="4A9877B0" w14:textId="77777777" w:rsidR="0020526B" w:rsidRDefault="0020526B" w:rsidP="00C9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1D62" w14:textId="0451D2C7" w:rsidR="004A0721" w:rsidRPr="0099067D" w:rsidRDefault="004A0721" w:rsidP="009906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F1A"/>
    <w:multiLevelType w:val="hybridMultilevel"/>
    <w:tmpl w:val="650AB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143315"/>
    <w:multiLevelType w:val="hybridMultilevel"/>
    <w:tmpl w:val="408A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07AEA"/>
    <w:multiLevelType w:val="hybridMultilevel"/>
    <w:tmpl w:val="79D08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3D0C6E"/>
    <w:multiLevelType w:val="hybridMultilevel"/>
    <w:tmpl w:val="44F4B71C"/>
    <w:lvl w:ilvl="0" w:tplc="2A5094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66E9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2717F"/>
    <w:multiLevelType w:val="hybridMultilevel"/>
    <w:tmpl w:val="DFEE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04038">
    <w:abstractNumId w:val="3"/>
  </w:num>
  <w:num w:numId="2" w16cid:durableId="361246827">
    <w:abstractNumId w:val="4"/>
  </w:num>
  <w:num w:numId="3" w16cid:durableId="904146023">
    <w:abstractNumId w:val="0"/>
  </w:num>
  <w:num w:numId="4" w16cid:durableId="539249939">
    <w:abstractNumId w:val="1"/>
  </w:num>
  <w:num w:numId="5" w16cid:durableId="387997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CA"/>
    <w:rsid w:val="00012F64"/>
    <w:rsid w:val="00045E22"/>
    <w:rsid w:val="000534F6"/>
    <w:rsid w:val="00073043"/>
    <w:rsid w:val="00087ECD"/>
    <w:rsid w:val="000D04DA"/>
    <w:rsid w:val="001112F1"/>
    <w:rsid w:val="00114E12"/>
    <w:rsid w:val="00133FDB"/>
    <w:rsid w:val="00136F33"/>
    <w:rsid w:val="00151617"/>
    <w:rsid w:val="00165FA0"/>
    <w:rsid w:val="00195335"/>
    <w:rsid w:val="001956F1"/>
    <w:rsid w:val="001A2C20"/>
    <w:rsid w:val="001A474E"/>
    <w:rsid w:val="001B05A0"/>
    <w:rsid w:val="001F0558"/>
    <w:rsid w:val="0020526B"/>
    <w:rsid w:val="002057CB"/>
    <w:rsid w:val="0024066D"/>
    <w:rsid w:val="00286187"/>
    <w:rsid w:val="002D1E6E"/>
    <w:rsid w:val="0037052F"/>
    <w:rsid w:val="003938BB"/>
    <w:rsid w:val="003A451B"/>
    <w:rsid w:val="003D47B7"/>
    <w:rsid w:val="003E2267"/>
    <w:rsid w:val="003F4F90"/>
    <w:rsid w:val="00472D1B"/>
    <w:rsid w:val="004923E8"/>
    <w:rsid w:val="004A0721"/>
    <w:rsid w:val="004B7B3E"/>
    <w:rsid w:val="004D4355"/>
    <w:rsid w:val="00503C91"/>
    <w:rsid w:val="005802FC"/>
    <w:rsid w:val="005B2B44"/>
    <w:rsid w:val="005B78D1"/>
    <w:rsid w:val="005D2EBC"/>
    <w:rsid w:val="005F4020"/>
    <w:rsid w:val="005F4C3B"/>
    <w:rsid w:val="006257B6"/>
    <w:rsid w:val="00644535"/>
    <w:rsid w:val="00664BB1"/>
    <w:rsid w:val="00676F53"/>
    <w:rsid w:val="00682227"/>
    <w:rsid w:val="00684D44"/>
    <w:rsid w:val="006A042D"/>
    <w:rsid w:val="006A0D68"/>
    <w:rsid w:val="00706B98"/>
    <w:rsid w:val="00710091"/>
    <w:rsid w:val="007309CA"/>
    <w:rsid w:val="00766F74"/>
    <w:rsid w:val="007A485E"/>
    <w:rsid w:val="007A4EC7"/>
    <w:rsid w:val="007C754A"/>
    <w:rsid w:val="007D338B"/>
    <w:rsid w:val="007F636B"/>
    <w:rsid w:val="0086339C"/>
    <w:rsid w:val="0088511E"/>
    <w:rsid w:val="008A4755"/>
    <w:rsid w:val="008B7449"/>
    <w:rsid w:val="008C2B66"/>
    <w:rsid w:val="008D4CB7"/>
    <w:rsid w:val="008D77F4"/>
    <w:rsid w:val="008E5543"/>
    <w:rsid w:val="008F5CA5"/>
    <w:rsid w:val="00903E4A"/>
    <w:rsid w:val="00904188"/>
    <w:rsid w:val="009450A8"/>
    <w:rsid w:val="00962C8B"/>
    <w:rsid w:val="0099067D"/>
    <w:rsid w:val="00A26C70"/>
    <w:rsid w:val="00A33B7E"/>
    <w:rsid w:val="00A42AB9"/>
    <w:rsid w:val="00A51C77"/>
    <w:rsid w:val="00AC1424"/>
    <w:rsid w:val="00AD56F2"/>
    <w:rsid w:val="00AF3973"/>
    <w:rsid w:val="00B1243F"/>
    <w:rsid w:val="00B546E3"/>
    <w:rsid w:val="00B66C4E"/>
    <w:rsid w:val="00B70E81"/>
    <w:rsid w:val="00BF374F"/>
    <w:rsid w:val="00C24767"/>
    <w:rsid w:val="00C47B70"/>
    <w:rsid w:val="00C92CE1"/>
    <w:rsid w:val="00CA6C45"/>
    <w:rsid w:val="00CB2BA5"/>
    <w:rsid w:val="00CF0492"/>
    <w:rsid w:val="00D13FD6"/>
    <w:rsid w:val="00D47A84"/>
    <w:rsid w:val="00D73B99"/>
    <w:rsid w:val="00DC10C4"/>
    <w:rsid w:val="00DC6C2D"/>
    <w:rsid w:val="00E1339C"/>
    <w:rsid w:val="00E14822"/>
    <w:rsid w:val="00E25D94"/>
    <w:rsid w:val="00E535CF"/>
    <w:rsid w:val="00E62E2A"/>
    <w:rsid w:val="00E652D7"/>
    <w:rsid w:val="00E74038"/>
    <w:rsid w:val="00EA12C7"/>
    <w:rsid w:val="00EA296A"/>
    <w:rsid w:val="00EA3D2B"/>
    <w:rsid w:val="00ED18C4"/>
    <w:rsid w:val="00ED2ABE"/>
    <w:rsid w:val="00F14E00"/>
    <w:rsid w:val="00F51CAD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1CFE"/>
  <w15:chartTrackingRefBased/>
  <w15:docId w15:val="{721B08A6-3A05-4BCC-9220-22809176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C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09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E1"/>
  </w:style>
  <w:style w:type="paragraph" w:styleId="ListParagraph">
    <w:name w:val="List Paragraph"/>
    <w:basedOn w:val="Normal"/>
    <w:uiPriority w:val="34"/>
    <w:qFormat/>
    <w:rsid w:val="00087ECD"/>
    <w:pPr>
      <w:ind w:left="720"/>
      <w:contextualSpacing/>
    </w:pPr>
  </w:style>
  <w:style w:type="paragraph" w:customStyle="1" w:styleId="font7">
    <w:name w:val="font_7"/>
    <w:basedOn w:val="Normal"/>
    <w:rsid w:val="004D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4D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BuddyB Boe</dc:creator>
  <cp:keywords/>
  <dc:description/>
  <cp:lastModifiedBy>BuddyB Boe</cp:lastModifiedBy>
  <cp:revision>3</cp:revision>
  <cp:lastPrinted>2023-10-08T15:56:00Z</cp:lastPrinted>
  <dcterms:created xsi:type="dcterms:W3CDTF">2024-01-01T21:52:00Z</dcterms:created>
  <dcterms:modified xsi:type="dcterms:W3CDTF">2024-01-01T22:14:00Z</dcterms:modified>
</cp:coreProperties>
</file>